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FE" w:rsidRDefault="00AA6B2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62FFE" w:rsidRDefault="00F62FFE">
      <w:pPr>
        <w:spacing w:after="0" w:line="240" w:lineRule="auto"/>
        <w:jc w:val="center"/>
        <w:rPr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62FFE" w:rsidRDefault="00AA6B21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 МУНИЦИПАЛЬНОГО РАЙОНА «КОРОЧАНСКИЙ РАЙОН»</w:t>
      </w:r>
    </w:p>
    <w:p w:rsidR="00F62FFE" w:rsidRDefault="00F62FFE">
      <w:pPr>
        <w:spacing w:after="0" w:line="240" w:lineRule="auto"/>
        <w:jc w:val="center"/>
        <w:rPr>
          <w:b/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62FFE" w:rsidRDefault="00F62FFE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Кощеево</w:t>
      </w:r>
    </w:p>
    <w:p w:rsidR="00F62FFE" w:rsidRDefault="00F62FFE">
      <w:pPr>
        <w:spacing w:after="0" w:line="240" w:lineRule="auto"/>
        <w:jc w:val="center"/>
        <w:rPr>
          <w:b/>
          <w:szCs w:val="28"/>
        </w:rPr>
      </w:pPr>
    </w:p>
    <w:p w:rsidR="00F62FFE" w:rsidRDefault="00F62FFE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F62FFE" w:rsidRDefault="00ED2E6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 февраля</w:t>
      </w:r>
      <w:r w:rsidR="00AA6B21">
        <w:rPr>
          <w:rFonts w:ascii="Arial" w:hAnsi="Arial" w:cs="Arial"/>
          <w:sz w:val="18"/>
          <w:szCs w:val="18"/>
        </w:rPr>
        <w:t xml:space="preserve">  2024 года                                                                                                                                       № </w:t>
      </w:r>
      <w:r>
        <w:rPr>
          <w:rFonts w:ascii="Arial" w:hAnsi="Arial" w:cs="Arial"/>
          <w:sz w:val="18"/>
          <w:szCs w:val="18"/>
        </w:rPr>
        <w:t>28</w:t>
      </w:r>
    </w:p>
    <w:p w:rsidR="00ED2E6A" w:rsidRDefault="00ED2E6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E6A" w:rsidRDefault="00ED2E6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E6A" w:rsidRDefault="00ED2E6A">
      <w:pPr>
        <w:spacing w:after="0" w:line="240" w:lineRule="auto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2FFE">
        <w:tc>
          <w:tcPr>
            <w:tcW w:w="4785" w:type="dxa"/>
          </w:tcPr>
          <w:p w:rsidR="00F62FFE" w:rsidRDefault="00AA6B21">
            <w:pPr>
              <w:pStyle w:val="ad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Об утверждении муниципальной программы мероприятий </w:t>
            </w:r>
          </w:p>
          <w:p w:rsidR="00F62FFE" w:rsidRDefault="00AA6B21">
            <w:pPr>
              <w:pStyle w:val="ad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 xml:space="preserve">профилактике терроризма и экстремизма, а также минимизации </w:t>
            </w:r>
          </w:p>
          <w:p w:rsidR="00F62FFE" w:rsidRDefault="00AA6B21">
            <w:pPr>
              <w:pStyle w:val="ad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и (или) ликвидации последствий проявлений терроризма и экстремизма на территории Кощеевского сельского поселения на период 2024 – 2026 годы</w:t>
            </w:r>
          </w:p>
          <w:p w:rsidR="00F62FFE" w:rsidRDefault="00F62FFE">
            <w:pPr>
              <w:pStyle w:val="ad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</w:tc>
        <w:tc>
          <w:tcPr>
            <w:tcW w:w="4786" w:type="dxa"/>
          </w:tcPr>
          <w:p w:rsidR="00F62FFE" w:rsidRDefault="00F62FFE">
            <w:pPr>
              <w:pStyle w:val="ad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</w:tc>
      </w:tr>
    </w:tbl>
    <w:p w:rsidR="00F62FFE" w:rsidRDefault="00F62FFE">
      <w:pPr>
        <w:pStyle w:val="ad"/>
        <w:spacing w:before="0" w:beforeAutospacing="0" w:after="0" w:afterAutospacing="0"/>
        <w:rPr>
          <w:rStyle w:val="a4"/>
          <w:sz w:val="28"/>
          <w:szCs w:val="28"/>
        </w:rPr>
      </w:pPr>
    </w:p>
    <w:p w:rsidR="00F62FFE" w:rsidRDefault="00F62FFE">
      <w:pPr>
        <w:pStyle w:val="ad"/>
        <w:spacing w:before="0" w:beforeAutospacing="0" w:after="0" w:afterAutospacing="0"/>
        <w:rPr>
          <w:rStyle w:val="a4"/>
          <w:sz w:val="28"/>
          <w:szCs w:val="28"/>
        </w:rPr>
      </w:pPr>
    </w:p>
    <w:p w:rsidR="00F62FFE" w:rsidRDefault="00AA6B2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</w:t>
      </w:r>
      <w:proofErr w:type="gramEnd"/>
      <w:r>
        <w:rPr>
          <w:sz w:val="28"/>
          <w:szCs w:val="28"/>
        </w:rPr>
        <w:t xml:space="preserve"> терроризму», Указом президента Российской Федерации от 12 мая 2006 года №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проявлений терроризма, администрация Кощеевского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F62FFE" w:rsidRDefault="00AA6B2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Кощеевского сельского поселения муниципального района «Корочанский район» Белгородской области на период 2024 – 2026 годы.</w:t>
      </w:r>
    </w:p>
    <w:p w:rsidR="00F62FFE" w:rsidRDefault="00F62FFE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F62FFE" w:rsidRDefault="00F62FFE">
      <w:pPr>
        <w:jc w:val="both"/>
        <w:rPr>
          <w:b/>
          <w:szCs w:val="28"/>
        </w:rPr>
      </w:pPr>
      <w:bookmarkStart w:id="0" w:name="_GoBack"/>
      <w:bookmarkEnd w:id="0"/>
    </w:p>
    <w:p w:rsidR="00F62FFE" w:rsidRDefault="00AA6B21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Обнародовать данное постановление в общедоступных местах: на информационных стендах, в администрации Кощеевского сельского поселения, Кощеевской сельской модельной библиотеке, Кощеевском сельском Доме культуры, МБОУ «Кощеевская СОШ»,</w:t>
      </w:r>
      <w:r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администрации Кощеевского сельского поселения муниципального района «Корочанский район» Белгородской области </w:t>
      </w:r>
      <w:hyperlink r:id="rId8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>
        <w:rPr>
          <w:sz w:val="28"/>
          <w:szCs w:val="28"/>
        </w:rPr>
        <w:t>.</w:t>
      </w:r>
      <w:proofErr w:type="gramEnd"/>
    </w:p>
    <w:p w:rsidR="00F62FFE" w:rsidRDefault="00AA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F62FFE" w:rsidRDefault="00AA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62FFE" w:rsidRDefault="00F62FFE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62FFE" w:rsidRDefault="00F62F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6A" w:rsidRDefault="00ED2E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FFE" w:rsidRDefault="00AA6B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62FFE" w:rsidRDefault="00AA6B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Кощеевского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А.А. Виноходов</w:t>
      </w:r>
    </w:p>
    <w:p w:rsidR="00F62FFE" w:rsidRDefault="00F62FFE"/>
    <w:p w:rsidR="00F62FFE" w:rsidRDefault="00F62FFE">
      <w:pPr>
        <w:pStyle w:val="a9"/>
        <w:ind w:firstLine="4845"/>
        <w:outlineLvl w:val="0"/>
        <w:rPr>
          <w:b w:val="0"/>
          <w:sz w:val="28"/>
          <w:szCs w:val="28"/>
        </w:rPr>
      </w:pPr>
    </w:p>
    <w:p w:rsidR="00F62FFE" w:rsidRDefault="00F62FFE">
      <w:pPr>
        <w:pStyle w:val="a9"/>
        <w:ind w:firstLine="4845"/>
        <w:outlineLvl w:val="0"/>
        <w:rPr>
          <w:b w:val="0"/>
          <w:sz w:val="28"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F62FFE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FE" w:rsidRDefault="00AA6B21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  </w:t>
      </w:r>
    </w:p>
    <w:p w:rsidR="00F62FFE" w:rsidRDefault="00AA6B21">
      <w:pPr>
        <w:spacing w:after="0" w:line="240" w:lineRule="auto"/>
        <w:ind w:left="5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2FFE" w:rsidRDefault="00AA6B21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Кощеевского сельского поселения </w:t>
      </w:r>
    </w:p>
    <w:p w:rsidR="00F62FFE" w:rsidRDefault="00075AAC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№28 от 21 февраля 2024 г.</w:t>
      </w:r>
    </w:p>
    <w:p w:rsidR="00F62FFE" w:rsidRDefault="00F62FFE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FFE" w:rsidRDefault="00F62FFE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FFE" w:rsidRDefault="00F62FFE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Муниципальная программа мероприятий</w:t>
      </w: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профилактике терроризма и экстремизма, а также минимизации</w:t>
      </w: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 (или) ликвидации последствий проявлений терроризма и экстремизма</w:t>
      </w: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территории Кощеевского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на период </w:t>
      </w:r>
    </w:p>
    <w:p w:rsidR="00F62FFE" w:rsidRDefault="00AA6B21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2024 – 2026 годы.</w:t>
      </w:r>
    </w:p>
    <w:p w:rsidR="00F62FFE" w:rsidRDefault="00F62FFE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62FFE" w:rsidRDefault="00F62FFE">
      <w:pPr>
        <w:pStyle w:val="ad"/>
        <w:spacing w:before="0" w:beforeAutospacing="0" w:after="0" w:afterAutospacing="0"/>
        <w:jc w:val="center"/>
        <w:rPr>
          <w:rStyle w:val="a4"/>
        </w:rPr>
      </w:pPr>
    </w:p>
    <w:p w:rsidR="00F62FFE" w:rsidRDefault="00AA6B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:rsidR="00F62FFE" w:rsidRDefault="00AA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Кощеевского сельского поселения.</w:t>
      </w:r>
    </w:p>
    <w:p w:rsidR="00F62FFE" w:rsidRDefault="00F62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Паспорт по профилактике терроризма и экстремизма, а также</w:t>
      </w:r>
    </w:p>
    <w:p w:rsidR="00F62FFE" w:rsidRDefault="00AA6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минимизации и (или) ликвидации последствий терроризма и экстремизма на территории Кощеевского сельского поселения </w:t>
      </w:r>
    </w:p>
    <w:p w:rsidR="00F62FFE" w:rsidRDefault="00AA6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период 2023-2025 г.г.</w:t>
      </w:r>
    </w:p>
    <w:p w:rsidR="00F62FFE" w:rsidRDefault="00F62F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943"/>
      </w:tblGrid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Кощеевского сельского поселения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Привлекаются по мере необходимости.</w:t>
            </w:r>
          </w:p>
          <w:p w:rsidR="00F62FFE" w:rsidRDefault="00F62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противодействие экстремизму и защита жизни граждан, проживающих на территории Кощеевского сельского поселения, от террористических и экстремистских актов;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недопущение проявлений экстремизма и негативного отношения к лицам других национальностей и религиозных конфессий;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Кощеевского сельского поселения по вопросам противодействия терроризму и экстремизму;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F62FFE" w:rsidRDefault="00AA6B21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 публикаций в средствах массовой информации по антитеррористической и антиэкстремистской проблематике;</w:t>
            </w:r>
          </w:p>
          <w:p w:rsidR="00F62FFE" w:rsidRDefault="00AA6B21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      </w:r>
          </w:p>
          <w:p w:rsidR="00F62FFE" w:rsidRDefault="00AA6B21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 -количество муниципальных учреждений и объектов, оборудованных системой видеонаблюдения и другими системами охраны.</w:t>
            </w:r>
          </w:p>
          <w:p w:rsidR="00F62FFE" w:rsidRDefault="00F62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 г.г.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Кощеевского сельского поселения: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1 000 рублей;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  – 1 000 рублей;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1 000 рублей.</w:t>
            </w:r>
          </w:p>
        </w:tc>
      </w:tr>
      <w:tr w:rsidR="00F62FFE">
        <w:tc>
          <w:tcPr>
            <w:tcW w:w="2628" w:type="dxa"/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</w:tc>
        <w:tc>
          <w:tcPr>
            <w:tcW w:w="6943" w:type="dxa"/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F62FFE" w:rsidRDefault="00F62FFE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  <w:sz w:val="28"/>
          <w:szCs w:val="28"/>
        </w:rPr>
      </w:pPr>
    </w:p>
    <w:p w:rsidR="00F62FFE" w:rsidRDefault="00AA6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проблемы и  обоснование необходимости ее решения программно-целевым методом</w:t>
      </w:r>
    </w:p>
    <w:p w:rsidR="00F62FFE" w:rsidRDefault="00AA6B21">
      <w:pPr>
        <w:pStyle w:val="1"/>
        <w:shd w:val="clear" w:color="auto" w:fill="FEFEFE"/>
        <w:spacing w:before="0" w:beforeAutospacing="0" w:after="0" w:afterAutospacing="0"/>
        <w:ind w:firstLine="708"/>
        <w:jc w:val="both"/>
        <w:rPr>
          <w:b w:val="0"/>
          <w:bCs w:val="0"/>
          <w:color w:val="020C22"/>
          <w:sz w:val="28"/>
          <w:szCs w:val="28"/>
        </w:rPr>
      </w:pPr>
      <w:proofErr w:type="gramStart"/>
      <w:r>
        <w:rPr>
          <w:rStyle w:val="s2"/>
          <w:b w:val="0"/>
          <w:color w:val="000000"/>
          <w:sz w:val="28"/>
          <w:szCs w:val="28"/>
        </w:rPr>
        <w:t>"</w:t>
      </w:r>
      <w:r>
        <w:rPr>
          <w:b w:val="0"/>
          <w:sz w:val="28"/>
          <w:szCs w:val="28"/>
        </w:rPr>
        <w:t>Муниципальная  программа 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Кощеевского сельского  поселения муниципального района «Корочанский район» Белгородской области на период 2024 – 2026 годы</w:t>
      </w:r>
      <w:r>
        <w:rPr>
          <w:rStyle w:val="s2"/>
          <w:b w:val="0"/>
          <w:color w:val="000000"/>
          <w:sz w:val="28"/>
          <w:szCs w:val="28"/>
        </w:rPr>
        <w:t>" (</w:t>
      </w:r>
      <w:r>
        <w:rPr>
          <w:rStyle w:val="s1"/>
          <w:b w:val="0"/>
          <w:color w:val="00000A"/>
          <w:sz w:val="28"/>
          <w:szCs w:val="28"/>
        </w:rPr>
        <w:t>далее - Программа)</w:t>
      </w:r>
      <w:r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rStyle w:val="s2"/>
          <w:b w:val="0"/>
          <w:color w:val="000000"/>
          <w:sz w:val="28"/>
          <w:szCs w:val="28"/>
        </w:rPr>
        <w:t>разработана в соответствии с Федеральным законом от 06.03.2006 № 35-ФЗ "О противодействии терроризму", Указами Президента РФ от 15.02.2006 № 116 "О мерах по противодействию терроризму</w:t>
      </w:r>
      <w:proofErr w:type="gramEnd"/>
      <w:r>
        <w:rPr>
          <w:rStyle w:val="s2"/>
          <w:b w:val="0"/>
          <w:color w:val="000000"/>
          <w:sz w:val="28"/>
          <w:szCs w:val="28"/>
        </w:rPr>
        <w:t>" и от 13.09.2004 № 1167 "О неотложных мерах по повышению эффективности борьбы с терроризмом»</w:t>
      </w:r>
      <w:r>
        <w:rPr>
          <w:rStyle w:val="s20"/>
          <w:b w:val="0"/>
          <w:color w:val="0000FF"/>
          <w:sz w:val="28"/>
          <w:szCs w:val="28"/>
        </w:rPr>
        <w:t xml:space="preserve">, </w:t>
      </w:r>
      <w:r>
        <w:rPr>
          <w:b w:val="0"/>
          <w:bCs w:val="0"/>
          <w:color w:val="020C22"/>
          <w:sz w:val="28"/>
          <w:szCs w:val="28"/>
        </w:rPr>
        <w:t>от 19 октября 2022 г. № 757 «О мерах, осуществляемых в субъектах Российской Федерации в связи с Указом Президента Российской Федерации от 19 октября 2022г. № 756»</w:t>
      </w:r>
    </w:p>
    <w:p w:rsidR="00F62FFE" w:rsidRDefault="00F62FFE">
      <w:pPr>
        <w:pStyle w:val="p67"/>
        <w:shd w:val="clear" w:color="auto" w:fill="FFFFFF"/>
        <w:spacing w:before="0" w:beforeAutospacing="0" w:after="0" w:afterAutospacing="0"/>
        <w:ind w:firstLine="566"/>
        <w:jc w:val="both"/>
        <w:rPr>
          <w:rStyle w:val="s20"/>
          <w:color w:val="0000FF"/>
          <w:sz w:val="28"/>
          <w:szCs w:val="28"/>
        </w:rPr>
      </w:pPr>
    </w:p>
    <w:p w:rsidR="00F62FFE" w:rsidRDefault="00AA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Президентом Российской Федерации 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F62FFE" w:rsidRDefault="00AA6B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СВО на Украине, с создавшейся угрозой, в том числе,  террористических актов для ряда регионов, президент Владимир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Путин 19 октября 2022 года подписал указ, который устанавливает в Белгородской области уровень повышенной готовности. Режим уровня повышенной готовности в Белгородской области означает усиление охраны общественного порядка, особенно в важных сферах жизнеобеспечения.</w:t>
      </w:r>
    </w:p>
    <w:p w:rsidR="00F62FFE" w:rsidRDefault="00AA6B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террористической опасности в Белгородской области определяется наличием развитой сети нефте - и газотрубопроводов. Объектами первоочередных террористических устремлений являются также места  массового пребывания людей  (учреждения культуры, спортивные  сооружения, учебные заведения).</w:t>
      </w:r>
    </w:p>
    <w:p w:rsidR="00F62FFE" w:rsidRDefault="00AA6B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совершения террористических актов на территории региона усиливается тем, что Белгородская область имеет исключительное геополитическое положение, а также развитую транспортную и  коммуникационную системы, относится к высокоразвитым субъектам Российской  Федерации, является одним из регионов с высоким  уровнем  миграционных процессов, носящих транснациональный характер. </w:t>
      </w:r>
    </w:p>
    <w:p w:rsidR="00F62FFE" w:rsidRDefault="00AA6B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  решение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F62FFE" w:rsidRDefault="00AA6B21">
      <w:pPr>
        <w:pStyle w:val="p71"/>
        <w:numPr>
          <w:ilvl w:val="0"/>
          <w:numId w:val="2"/>
        </w:numPr>
        <w:shd w:val="clear" w:color="auto" w:fill="FFFFFF"/>
        <w:spacing w:after="0" w:afterAutospacing="0"/>
        <w:ind w:right="-261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Цели, задачи, сроки  и этапы реализации Программы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F62FFE" w:rsidRDefault="00AA6B21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Программа предполагает решение следующих задач: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Кощеевского сельского поселения.</w:t>
      </w:r>
    </w:p>
    <w:p w:rsidR="00F62FFE" w:rsidRDefault="00AA6B2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3 года, в течение 2024-2026 г.г., предполагающих ежегодное плановое выполнение </w:t>
      </w:r>
      <w:r>
        <w:rPr>
          <w:sz w:val="28"/>
          <w:szCs w:val="28"/>
        </w:rPr>
        <w:t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Кощеевского сельского  поселения</w:t>
      </w:r>
      <w:r>
        <w:rPr>
          <w:color w:val="000000"/>
          <w:sz w:val="28"/>
          <w:szCs w:val="28"/>
        </w:rPr>
        <w:t>.</w:t>
      </w:r>
    </w:p>
    <w:p w:rsidR="00F62FFE" w:rsidRDefault="00F62FFE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  <w:sz w:val="28"/>
          <w:szCs w:val="28"/>
        </w:rPr>
      </w:pPr>
    </w:p>
    <w:p w:rsidR="00F62FFE" w:rsidRDefault="00AA6B21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 xml:space="preserve">Целевые  показатели достижения целей и решения задач, </w:t>
      </w:r>
    </w:p>
    <w:p w:rsidR="00F62FFE" w:rsidRDefault="00AA6B21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основные  ожидаемые конечные результаты Программы.</w:t>
      </w:r>
    </w:p>
    <w:p w:rsidR="00F62FFE" w:rsidRDefault="00AA6B21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Целевые показатели в сфере борьбы с </w:t>
      </w:r>
      <w:r>
        <w:rPr>
          <w:rStyle w:val="s1"/>
          <w:color w:val="00000A"/>
          <w:sz w:val="28"/>
          <w:szCs w:val="28"/>
        </w:rPr>
        <w:t>терроризмом и</w:t>
      </w:r>
      <w:r>
        <w:rPr>
          <w:sz w:val="28"/>
          <w:szCs w:val="28"/>
        </w:rPr>
        <w:t xml:space="preserve"> экстремизмом</w:t>
      </w:r>
      <w:r>
        <w:rPr>
          <w:rStyle w:val="s1"/>
          <w:color w:val="00000A"/>
          <w:sz w:val="28"/>
          <w:szCs w:val="28"/>
        </w:rPr>
        <w:t>:</w:t>
      </w:r>
    </w:p>
    <w:p w:rsidR="00F62FFE" w:rsidRDefault="00AA6B21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lastRenderedPageBreak/>
        <w:t>-количество публикаций в средствах массовой информации (включая официальный сайт) по антитеррористической и антиэкстремистской проблематике;</w:t>
      </w:r>
    </w:p>
    <w:p w:rsidR="00F62FFE" w:rsidRDefault="00AA6B21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</w:r>
    </w:p>
    <w:p w:rsidR="00F62FFE" w:rsidRDefault="00AA6B21">
      <w:pPr>
        <w:pStyle w:val="p1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-количество муниципальных учреждений и объектов, оборудованных системой видеонаблюдения и другими системами охраны.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  <w:sz w:val="28"/>
          <w:szCs w:val="28"/>
        </w:rPr>
      </w:pPr>
      <w:r>
        <w:rPr>
          <w:rStyle w:val="s7"/>
          <w:bCs/>
          <w:color w:val="000000"/>
          <w:sz w:val="28"/>
          <w:szCs w:val="28"/>
        </w:rPr>
        <w:t xml:space="preserve">     Основные  ожидаемые конечные результаты Программы:</w:t>
      </w:r>
    </w:p>
    <w:p w:rsidR="00F62FFE" w:rsidRDefault="00AA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</w:r>
    </w:p>
    <w:p w:rsidR="00F62FFE" w:rsidRDefault="00AA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F62FFE" w:rsidRDefault="00AA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F62FFE" w:rsidRDefault="00AA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создания и деятельности националистических экстремистских молодежных группировок;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F62FFE" w:rsidRDefault="00F62FFE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2FFE" w:rsidRDefault="00AA6B21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Обобщенная характеристика основных мероприятий Программы.</w:t>
      </w:r>
    </w:p>
    <w:p w:rsidR="00F62FFE" w:rsidRDefault="00AA6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F62FFE" w:rsidRDefault="00AA6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целевая программа предусматривает осуществление мероприятий по следующим направлениям:</w:t>
      </w:r>
    </w:p>
    <w:p w:rsidR="00F62FFE" w:rsidRDefault="00AA6B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-совершенствование нормативно-правовых основ профилактики экстремизма и  терроризма;</w:t>
      </w:r>
    </w:p>
    <w:p w:rsidR="00F62FFE" w:rsidRDefault="00AA6B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предупреждение (профилактика) терроризма и экстремизма;</w:t>
      </w:r>
    </w:p>
    <w:p w:rsidR="00F62FFE" w:rsidRDefault="00AA6B21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противодействия идеологии терроризма и экстремизма.</w:t>
      </w:r>
    </w:p>
    <w:p w:rsidR="00F62FFE" w:rsidRDefault="00AA6B21">
      <w:pPr>
        <w:pStyle w:val="p1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Прогноз сводных целевых показателей в рамках 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1"/>
        <w:gridCol w:w="1779"/>
        <w:gridCol w:w="1620"/>
        <w:gridCol w:w="1620"/>
        <w:gridCol w:w="1621"/>
      </w:tblGrid>
      <w:tr w:rsidR="00F62FFE">
        <w:tc>
          <w:tcPr>
            <w:tcW w:w="2543" w:type="dxa"/>
            <w:vMerge w:val="restart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lastRenderedPageBreak/>
              <w:t>(индикатор)</w:t>
            </w:r>
            <w:r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822" w:type="dxa"/>
            <w:vMerge w:val="restart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Ед. </w:t>
            </w:r>
            <w:r>
              <w:rPr>
                <w:color w:val="000000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5206" w:type="dxa"/>
            <w:gridSpan w:val="3"/>
          </w:tcPr>
          <w:p w:rsidR="00F62FFE" w:rsidRDefault="00AA6B21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Значение показателей</w:t>
            </w:r>
          </w:p>
        </w:tc>
      </w:tr>
      <w:tr w:rsidR="00F62FFE">
        <w:tc>
          <w:tcPr>
            <w:tcW w:w="2543" w:type="dxa"/>
            <w:vMerge/>
          </w:tcPr>
          <w:p w:rsidR="00F62FFE" w:rsidRDefault="00F62FFE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F62FFE" w:rsidRDefault="00F62FFE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36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F62FFE">
        <w:tc>
          <w:tcPr>
            <w:tcW w:w="2543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lastRenderedPageBreak/>
              <w:t>- количество публикаций в средствах массовой информации (включая официальный сайт) по антитеррористической и антиэкстремистской проблематике</w:t>
            </w:r>
          </w:p>
        </w:tc>
        <w:tc>
          <w:tcPr>
            <w:tcW w:w="1822" w:type="dxa"/>
          </w:tcPr>
          <w:p w:rsidR="00F62FFE" w:rsidRDefault="00AA6B21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62FFE">
        <w:tc>
          <w:tcPr>
            <w:tcW w:w="2543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 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1822" w:type="dxa"/>
          </w:tcPr>
          <w:p w:rsidR="00F62FFE" w:rsidRDefault="00AA6B21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5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6" w:type="dxa"/>
          </w:tcPr>
          <w:p w:rsidR="00F62FFE" w:rsidRDefault="00AA6B21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F62FFE" w:rsidRDefault="00AA6B21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  <w:sz w:val="28"/>
          <w:szCs w:val="28"/>
        </w:rPr>
      </w:pPr>
      <w:r>
        <w:rPr>
          <w:rStyle w:val="s3"/>
          <w:b/>
          <w:bCs/>
          <w:color w:val="00000A"/>
          <w:sz w:val="28"/>
          <w:szCs w:val="28"/>
        </w:rPr>
        <w:t>8.</w:t>
      </w:r>
      <w:r>
        <w:rPr>
          <w:rStyle w:val="apple-converted-space"/>
          <w:b/>
          <w:bCs/>
          <w:color w:val="99CC00"/>
          <w:sz w:val="28"/>
          <w:szCs w:val="28"/>
        </w:rPr>
        <w:t> </w:t>
      </w:r>
      <w:r>
        <w:rPr>
          <w:rStyle w:val="s3"/>
          <w:b/>
          <w:bCs/>
          <w:color w:val="00000A"/>
          <w:sz w:val="28"/>
          <w:szCs w:val="28"/>
        </w:rPr>
        <w:t>Обоснование объема финансовых ресурсов, необходимых для реализации Программы.</w:t>
      </w:r>
    </w:p>
    <w:p w:rsidR="00F62FFE" w:rsidRDefault="00AA6B21">
      <w:pPr>
        <w:pStyle w:val="ad"/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s1"/>
          <w:color w:val="00000A"/>
          <w:sz w:val="28"/>
          <w:szCs w:val="28"/>
        </w:rPr>
        <w:t>Финансирование настоящей Программы производится за счет местного бюджета.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Предполагаемые финансовые расходы за весь период действия Программы за счет местного бюджета </w:t>
      </w:r>
      <w:r>
        <w:rPr>
          <w:rStyle w:val="s1"/>
          <w:sz w:val="28"/>
          <w:szCs w:val="28"/>
        </w:rPr>
        <w:t>составят 3 000 рублей, в том числе по годам: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color w:val="0000FF"/>
          <w:sz w:val="28"/>
          <w:szCs w:val="28"/>
        </w:rPr>
        <w:t xml:space="preserve">       </w:t>
      </w:r>
      <w:r>
        <w:rPr>
          <w:rStyle w:val="s2"/>
          <w:sz w:val="28"/>
          <w:szCs w:val="28"/>
        </w:rPr>
        <w:t xml:space="preserve">  2023 год – 1000 рублей;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2024 год – 1000 рублей;</w:t>
      </w:r>
    </w:p>
    <w:p w:rsidR="00F62FFE" w:rsidRDefault="00AA6B21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2025 год – 1000 рублей.</w:t>
      </w:r>
    </w:p>
    <w:p w:rsidR="00F62FFE" w:rsidRDefault="00AA6B21">
      <w:pPr>
        <w:pStyle w:val="af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Перечень мероприятий и потребность в  </w:t>
      </w:r>
      <w:r>
        <w:rPr>
          <w:rFonts w:ascii="Times New Roman" w:hAnsi="Times New Roman"/>
          <w:sz w:val="28"/>
          <w:szCs w:val="28"/>
        </w:rPr>
        <w:t>финансировании мероприятий</w:t>
      </w:r>
      <w:r>
        <w:rPr>
          <w:rFonts w:ascii="Times New Roman" w:hAnsi="Times New Roman"/>
          <w:bCs/>
          <w:sz w:val="28"/>
          <w:szCs w:val="28"/>
        </w:rPr>
        <w:t xml:space="preserve"> «муниципальной программы  </w:t>
      </w:r>
      <w:r>
        <w:rPr>
          <w:rFonts w:ascii="Times New Roman" w:hAnsi="Times New Roman"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профилактике терроризма и экстремизма, а также минимизации и (или) ликвидации последствий  проявлений терроризма  и экстремизма  на территории Кощеевского сельского  поселения муниципального района Корочанский район Белгородской области на период 2024 – 2026 годы</w:t>
      </w:r>
      <w:r>
        <w:rPr>
          <w:rFonts w:ascii="Times New Roman" w:hAnsi="Times New Roman"/>
          <w:bCs/>
          <w:spacing w:val="-2"/>
          <w:sz w:val="28"/>
          <w:szCs w:val="28"/>
        </w:rPr>
        <w:t>"  в приложении к постановлению.</w:t>
      </w:r>
    </w:p>
    <w:p w:rsidR="00F62FFE" w:rsidRDefault="00AA6B21">
      <w:pPr>
        <w:pStyle w:val="af"/>
        <w:jc w:val="both"/>
        <w:rPr>
          <w:rStyle w:val="s1"/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F62FFE" w:rsidRDefault="00AA6B21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7. Механизм реализации программы.</w:t>
      </w:r>
    </w:p>
    <w:p w:rsidR="00F62FFE" w:rsidRDefault="00AA6B21">
      <w:pPr>
        <w:pStyle w:val="p7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Распорядителем бюджетных средств является администрация Кощеевского сельского поселения. Приобретение материальных средств осуществляется на основании Федерального закона от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05.04.2013 года  № 44-</w:t>
      </w:r>
      <w:r>
        <w:rPr>
          <w:rStyle w:val="s2"/>
          <w:color w:val="000000"/>
          <w:sz w:val="28"/>
          <w:szCs w:val="28"/>
        </w:rPr>
        <w:lastRenderedPageBreak/>
        <w:t>ФЗ « О контрактной системе в сфере закупок товаров, работ, услуг для обеспечения государственных и муниципальных нужд».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Администрация Кощеевского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Общий </w:t>
      </w:r>
      <w:proofErr w:type="gramStart"/>
      <w:r>
        <w:rPr>
          <w:rStyle w:val="s1"/>
          <w:color w:val="00000A"/>
          <w:sz w:val="28"/>
          <w:szCs w:val="28"/>
        </w:rPr>
        <w:t>контроль за</w:t>
      </w:r>
      <w:proofErr w:type="gramEnd"/>
      <w:r>
        <w:rPr>
          <w:rStyle w:val="s1"/>
          <w:color w:val="00000A"/>
          <w:sz w:val="28"/>
          <w:szCs w:val="28"/>
        </w:rPr>
        <w:t xml:space="preserve"> выполнением Программы осуществляет глава администрации Кощеевского сельского поселения, который уточняют показатели по программным мероприятиям, механизм реализации Программы и состав исполнителей.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При отсутствии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F62FFE" w:rsidRDefault="00AA6B2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Ход и результаты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color w:val="00000A"/>
          <w:sz w:val="28"/>
          <w:szCs w:val="28"/>
        </w:rPr>
        <w:t>выполнения мероприятий Программы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F62FFE" w:rsidRDefault="00F62FFE">
      <w:pPr>
        <w:pStyle w:val="af"/>
        <w:rPr>
          <w:rFonts w:ascii="Times New Roman" w:hAnsi="Times New Roman"/>
          <w:spacing w:val="-3"/>
          <w:sz w:val="28"/>
          <w:szCs w:val="28"/>
        </w:rPr>
      </w:pPr>
    </w:p>
    <w:p w:rsidR="00F62FFE" w:rsidRDefault="00AA6B21">
      <w:pPr>
        <w:pStyle w:val="af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F62FFE" w:rsidRDefault="00F62FFE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F62FFE" w:rsidRDefault="00F62FFE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F62FFE" w:rsidRDefault="00AA6B21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Приложение  к программе </w:t>
      </w:r>
    </w:p>
    <w:p w:rsidR="00F62FFE" w:rsidRDefault="00F62FFE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F62FFE" w:rsidRDefault="00AA6B21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Перечень мероприятий и потребность</w:t>
      </w:r>
    </w:p>
    <w:p w:rsidR="00F62FFE" w:rsidRDefault="00AA6B21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в 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финансировании мероприятий муниципальной программы </w:t>
      </w:r>
    </w:p>
    <w:p w:rsidR="00F62FFE" w:rsidRDefault="00AA6B2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 профилактике терроризма и экстремизма, а также минимизации и (или) ликвидации последствий  проявлений терроризма  и экстремизма  на территории Кощеевского сельского  поселения муниципального района «Корочанский район» Белгородской области на период 2024 – 2026 годы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"</w:t>
      </w:r>
    </w:p>
    <w:p w:rsidR="00F62FFE" w:rsidRDefault="00AA6B21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pacing w:val="-2"/>
          <w:sz w:val="24"/>
          <w:szCs w:val="24"/>
        </w:rPr>
        <w:t>уб</w:t>
      </w:r>
    </w:p>
    <w:tbl>
      <w:tblPr>
        <w:tblW w:w="1113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467"/>
        <w:gridCol w:w="689"/>
        <w:gridCol w:w="690"/>
        <w:gridCol w:w="15"/>
        <w:gridCol w:w="604"/>
        <w:gridCol w:w="15"/>
        <w:gridCol w:w="11"/>
        <w:gridCol w:w="2476"/>
        <w:gridCol w:w="15"/>
        <w:gridCol w:w="11"/>
        <w:gridCol w:w="1718"/>
        <w:gridCol w:w="15"/>
        <w:gridCol w:w="11"/>
        <w:gridCol w:w="1843"/>
        <w:gridCol w:w="15"/>
        <w:gridCol w:w="11"/>
      </w:tblGrid>
      <w:tr w:rsidR="00F62FFE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62F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FFE" w:rsidRDefault="00F62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ind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22025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F6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законодательства в сфере межнациональных и межконфессиональных отношений.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Кощеевского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F62F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Обследование автобусных остановок, </w:t>
            </w:r>
            <w:r>
              <w:rPr>
                <w:rFonts w:ascii="Times New Roman" w:hAnsi="Times New Roman" w:cs="Times New Roman"/>
              </w:rPr>
              <w:lastRenderedPageBreak/>
              <w:t xml:space="preserve">стен и ограждений зданий общественного назначения на территории Кощеевского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Кощеевского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Ежеквартально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проверки представляется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главе Кощеевского сельского поселения не позднее 5 числа месяца, следующего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отчетным.</w:t>
            </w:r>
          </w:p>
        </w:tc>
      </w:tr>
      <w:tr w:rsidR="00F62FFE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жителей Кощеевского сельского поселения о тактике действий при угрозе возникновения террористических актов, 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Кощеевского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F62FFE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изготовления, приобретение буклетов, плакатов, памяток для информирования жителей Кощеевского сельского поселения по антитеррористической тематике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Кощеевского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действия программы</w:t>
            </w:r>
          </w:p>
        </w:tc>
      </w:tr>
      <w:tr w:rsidR="00F62FFE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s1"/>
                <w:rFonts w:ascii="Times New Roman" w:hAnsi="Times New Roman" w:cs="Times New Roman"/>
                <w:color w:val="00000A"/>
              </w:rPr>
              <w:t>Оборудование муниципальных учреждений и объектов  системами видеонаблюдения и другими системами охраны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Кощеевского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закупок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материалов, в период действия программы</w:t>
            </w:r>
          </w:p>
        </w:tc>
      </w:tr>
      <w:tr w:rsidR="00F62FFE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Кощеевского сельского поселения совместно с работниками культуры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утвержденными планами ДК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действия программы</w:t>
            </w:r>
          </w:p>
        </w:tc>
      </w:tr>
      <w:tr w:rsidR="00F62FFE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патрулирования в местах массового скопления людей </w:t>
            </w:r>
            <w:r>
              <w:rPr>
                <w:rFonts w:ascii="Times New Roman" w:hAnsi="Times New Roman" w:cs="Times New Roman"/>
              </w:rPr>
              <w:t xml:space="preserve">и молодёжи в праздничные выходные дни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lastRenderedPageBreak/>
              <w:t>администрации, ДНД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праздничные </w:t>
            </w:r>
            <w:r>
              <w:rPr>
                <w:rFonts w:ascii="Times New Roman" w:hAnsi="Times New Roman" w:cs="Times New Roman"/>
              </w:rPr>
              <w:lastRenderedPageBreak/>
              <w:t>выходные дни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требует </w:t>
            </w:r>
            <w:r>
              <w:rPr>
                <w:rFonts w:ascii="Times New Roman" w:hAnsi="Times New Roman" w:cs="Times New Roman"/>
              </w:rPr>
              <w:lastRenderedPageBreak/>
              <w:t xml:space="preserve">денежных затрат </w:t>
            </w:r>
          </w:p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праздничные выходные дни</w:t>
            </w:r>
          </w:p>
        </w:tc>
      </w:tr>
      <w:tr w:rsidR="00F62FFE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Привлечение  </w:t>
            </w:r>
            <w:r>
              <w:rPr>
                <w:rFonts w:ascii="Times New Roman" w:hAnsi="Times New Roman" w:cs="Times New Roman"/>
              </w:rPr>
              <w:t>общественности и казачества 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добровольные народные</w:t>
            </w:r>
            <w:r>
              <w:rPr>
                <w:rFonts w:ascii="Times New Roman" w:eastAsia="Calibri" w:hAnsi="Times New Roman" w:cs="Times New Roman"/>
              </w:rPr>
              <w:t xml:space="preserve"> дружин</w:t>
            </w:r>
            <w:r>
              <w:rPr>
                <w:rFonts w:ascii="Times New Roman" w:hAnsi="Times New Roman" w:cs="Times New Roman"/>
              </w:rPr>
              <w:t>ы, оперативные отряды. А</w:t>
            </w:r>
            <w:r>
              <w:rPr>
                <w:rFonts w:ascii="Times New Roman" w:eastAsia="Calibri" w:hAnsi="Times New Roman" w:cs="Times New Roman"/>
              </w:rPr>
              <w:t>ктивизация работы  по вопросам предупреждения и профилактики возникновения террористических актов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Кощеевского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F62FFE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данных по учету иностранных граждан, временно или постоянно проживающих на территории Кощеевского сельского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Кощеевского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E" w:rsidRDefault="00AA6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</w:tbl>
    <w:p w:rsidR="00F62FFE" w:rsidRDefault="00F62FFE">
      <w:pPr>
        <w:spacing w:after="0"/>
      </w:pPr>
    </w:p>
    <w:p w:rsidR="00F62FFE" w:rsidRDefault="00F62FFE"/>
    <w:p w:rsidR="00F62FFE" w:rsidRDefault="00AA6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62FFE" w:rsidSect="00F62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B1" w:rsidRDefault="00E61DB1">
      <w:pPr>
        <w:spacing w:line="240" w:lineRule="auto"/>
      </w:pPr>
      <w:r>
        <w:separator/>
      </w:r>
    </w:p>
  </w:endnote>
  <w:endnote w:type="continuationSeparator" w:id="0">
    <w:p w:rsidR="00E61DB1" w:rsidRDefault="00E61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B1" w:rsidRDefault="00E61DB1">
      <w:pPr>
        <w:spacing w:after="0"/>
      </w:pPr>
      <w:r>
        <w:separator/>
      </w:r>
    </w:p>
  </w:footnote>
  <w:footnote w:type="continuationSeparator" w:id="0">
    <w:p w:rsidR="00E61DB1" w:rsidRDefault="00E61D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352"/>
      <w:docPartObj>
        <w:docPartGallery w:val="AutoText"/>
      </w:docPartObj>
    </w:sdtPr>
    <w:sdtContent>
      <w:p w:rsidR="00F62FFE" w:rsidRDefault="00531E13">
        <w:pPr>
          <w:pStyle w:val="a7"/>
          <w:jc w:val="center"/>
        </w:pPr>
        <w:r>
          <w:fldChar w:fldCharType="begin"/>
        </w:r>
        <w:r w:rsidR="00AA6B21">
          <w:instrText xml:space="preserve"> PAGE   \* MERGEFORMAT </w:instrText>
        </w:r>
        <w:r>
          <w:fldChar w:fldCharType="separate"/>
        </w:r>
        <w:r w:rsidR="00075AAC">
          <w:rPr>
            <w:noProof/>
          </w:rPr>
          <w:t>3</w:t>
        </w:r>
        <w:r>
          <w:fldChar w:fldCharType="end"/>
        </w:r>
      </w:p>
    </w:sdtContent>
  </w:sdt>
  <w:p w:rsidR="00F62FFE" w:rsidRDefault="00F62FF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FE" w:rsidRDefault="00F62F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C4BA9"/>
    <w:multiLevelType w:val="singleLevel"/>
    <w:tmpl w:val="D87C4BA9"/>
    <w:lvl w:ilvl="0">
      <w:start w:val="1"/>
      <w:numFmt w:val="decimal"/>
      <w:suff w:val="space"/>
      <w:lvlText w:val="%1."/>
      <w:lvlJc w:val="left"/>
    </w:lvl>
  </w:abstractNum>
  <w:abstractNum w:abstractNumId="1">
    <w:nsid w:val="01570D84"/>
    <w:multiLevelType w:val="multilevel"/>
    <w:tmpl w:val="01570D84"/>
    <w:lvl w:ilvl="0">
      <w:start w:val="4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D25"/>
    <w:rsid w:val="000123FF"/>
    <w:rsid w:val="00037B65"/>
    <w:rsid w:val="00075AAC"/>
    <w:rsid w:val="00080C3B"/>
    <w:rsid w:val="000815BD"/>
    <w:rsid w:val="000C3D25"/>
    <w:rsid w:val="000E64C2"/>
    <w:rsid w:val="0011301C"/>
    <w:rsid w:val="001525ED"/>
    <w:rsid w:val="00196449"/>
    <w:rsid w:val="001A3E2A"/>
    <w:rsid w:val="001A4734"/>
    <w:rsid w:val="001A5B93"/>
    <w:rsid w:val="001C153F"/>
    <w:rsid w:val="001E3849"/>
    <w:rsid w:val="001F0128"/>
    <w:rsid w:val="00253980"/>
    <w:rsid w:val="00297B5E"/>
    <w:rsid w:val="00297C2A"/>
    <w:rsid w:val="002C18F8"/>
    <w:rsid w:val="002D79D0"/>
    <w:rsid w:val="003004E5"/>
    <w:rsid w:val="00301610"/>
    <w:rsid w:val="00313DB7"/>
    <w:rsid w:val="00336DA1"/>
    <w:rsid w:val="003A07F6"/>
    <w:rsid w:val="003B3D26"/>
    <w:rsid w:val="003E34EB"/>
    <w:rsid w:val="003E6D61"/>
    <w:rsid w:val="004772CB"/>
    <w:rsid w:val="00515627"/>
    <w:rsid w:val="00531E13"/>
    <w:rsid w:val="00594F0B"/>
    <w:rsid w:val="005A4E0F"/>
    <w:rsid w:val="005E14B2"/>
    <w:rsid w:val="005E67F1"/>
    <w:rsid w:val="006265AC"/>
    <w:rsid w:val="0066572E"/>
    <w:rsid w:val="006C5C33"/>
    <w:rsid w:val="00721AEC"/>
    <w:rsid w:val="00732B67"/>
    <w:rsid w:val="00740B60"/>
    <w:rsid w:val="00755915"/>
    <w:rsid w:val="00784162"/>
    <w:rsid w:val="0078417F"/>
    <w:rsid w:val="007857BF"/>
    <w:rsid w:val="007929D6"/>
    <w:rsid w:val="007945E8"/>
    <w:rsid w:val="007947AD"/>
    <w:rsid w:val="00797FDF"/>
    <w:rsid w:val="007F5C16"/>
    <w:rsid w:val="00806035"/>
    <w:rsid w:val="00817503"/>
    <w:rsid w:val="008559D0"/>
    <w:rsid w:val="00857EBC"/>
    <w:rsid w:val="008A31FF"/>
    <w:rsid w:val="008A40D0"/>
    <w:rsid w:val="008F3398"/>
    <w:rsid w:val="009133C6"/>
    <w:rsid w:val="009242D0"/>
    <w:rsid w:val="00931C22"/>
    <w:rsid w:val="009511BE"/>
    <w:rsid w:val="009A1D11"/>
    <w:rsid w:val="009E47E3"/>
    <w:rsid w:val="00AA6B21"/>
    <w:rsid w:val="00B12524"/>
    <w:rsid w:val="00B44972"/>
    <w:rsid w:val="00BB6C42"/>
    <w:rsid w:val="00C24855"/>
    <w:rsid w:val="00C51535"/>
    <w:rsid w:val="00CB322D"/>
    <w:rsid w:val="00D0621C"/>
    <w:rsid w:val="00D647B0"/>
    <w:rsid w:val="00D938DA"/>
    <w:rsid w:val="00DC1104"/>
    <w:rsid w:val="00DD7B80"/>
    <w:rsid w:val="00DE2E68"/>
    <w:rsid w:val="00E56DFB"/>
    <w:rsid w:val="00E61DB1"/>
    <w:rsid w:val="00E75A40"/>
    <w:rsid w:val="00E86417"/>
    <w:rsid w:val="00E919F7"/>
    <w:rsid w:val="00ED2E6A"/>
    <w:rsid w:val="00F15088"/>
    <w:rsid w:val="00F21EA8"/>
    <w:rsid w:val="00F3027E"/>
    <w:rsid w:val="00F46465"/>
    <w:rsid w:val="00F62FFE"/>
    <w:rsid w:val="00FC19C0"/>
    <w:rsid w:val="00FC5314"/>
    <w:rsid w:val="00FE067D"/>
    <w:rsid w:val="00FF4C9B"/>
    <w:rsid w:val="5ED9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62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F62FFE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F62F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2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2FF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a"/>
    <w:qFormat/>
    <w:rsid w:val="00F62F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FF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6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62FF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F62FFE"/>
    <w:rPr>
      <w:rFonts w:ascii="Calibri" w:eastAsia="Times New Roman" w:hAnsi="Calibri" w:cs="Times New Roman"/>
      <w:sz w:val="22"/>
      <w:szCs w:val="22"/>
    </w:rPr>
  </w:style>
  <w:style w:type="paragraph" w:customStyle="1" w:styleId="p13">
    <w:name w:val="p13"/>
    <w:basedOn w:val="a"/>
    <w:qFormat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2FFE"/>
  </w:style>
  <w:style w:type="paragraph" w:customStyle="1" w:styleId="p11">
    <w:name w:val="p11"/>
    <w:basedOn w:val="a"/>
    <w:qFormat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F62FFE"/>
  </w:style>
  <w:style w:type="paragraph" w:customStyle="1" w:styleId="p68">
    <w:name w:val="p68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2FFE"/>
  </w:style>
  <w:style w:type="character" w:customStyle="1" w:styleId="apple-converted-space">
    <w:name w:val="apple-converted-space"/>
    <w:basedOn w:val="a0"/>
    <w:rsid w:val="00F62FFE"/>
  </w:style>
  <w:style w:type="character" w:customStyle="1" w:styleId="s20">
    <w:name w:val="s20"/>
    <w:basedOn w:val="a0"/>
    <w:rsid w:val="00F62FFE"/>
  </w:style>
  <w:style w:type="paragraph" w:customStyle="1" w:styleId="p69">
    <w:name w:val="p69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F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62FFE"/>
  </w:style>
  <w:style w:type="character" w:customStyle="1" w:styleId="10">
    <w:name w:val="Заголовок 1 Знак"/>
    <w:basedOn w:val="a0"/>
    <w:link w:val="1"/>
    <w:uiPriority w:val="9"/>
    <w:rsid w:val="00F62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Название Знак"/>
    <w:basedOn w:val="a0"/>
    <w:link w:val="a9"/>
    <w:rsid w:val="00F62F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F62FFE"/>
    <w:rPr>
      <w:rFonts w:ascii="Times New Roman" w:eastAsia="Times New Roman" w:hAnsi="Times New Roman" w:cs="Times New Roman" w:hint="default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F62FFE"/>
  </w:style>
  <w:style w:type="character" w:customStyle="1" w:styleId="ac">
    <w:name w:val="Нижний колонтитул Знак"/>
    <w:basedOn w:val="a0"/>
    <w:link w:val="ab"/>
    <w:uiPriority w:val="99"/>
    <w:semiHidden/>
    <w:rsid w:val="00F62F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FF433F8-2BA1-4930-9DB2-84E3F1B8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2723</Words>
  <Characters>15527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Перелаз</dc:creator>
  <cp:lastModifiedBy>Admin</cp:lastModifiedBy>
  <cp:revision>33</cp:revision>
  <cp:lastPrinted>2024-02-21T12:05:00Z</cp:lastPrinted>
  <dcterms:created xsi:type="dcterms:W3CDTF">2017-05-26T06:11:00Z</dcterms:created>
  <dcterms:modified xsi:type="dcterms:W3CDTF">2024-02-26T08:06:00Z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3746E7AF5EA4472F878776D6CF5DCF7B_12</vt:lpwstr>
  </property>
</Properties>
</file>