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>
      <w:pPr>
        <w:spacing w:after="0" w:line="240" w:lineRule="auto"/>
        <w:jc w:val="center"/>
        <w:rPr>
          <w:sz w:val="28"/>
          <w:szCs w:val="28"/>
        </w:rPr>
      </w:pPr>
    </w:p>
    <w:p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КОЩЕЕВСКОГО СЕЛЬСКОГО ПОСЕЛЕНИЯ</w:t>
      </w:r>
    </w:p>
    <w:p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>
      <w:pPr>
        <w:spacing w:after="0" w:line="240" w:lineRule="auto"/>
        <w:jc w:val="center"/>
        <w:rPr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 Е Ш Е Н И Е</w:t>
      </w:r>
    </w:p>
    <w:p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Кощеево</w:t>
      </w:r>
    </w:p>
    <w:p>
      <w:pPr>
        <w:spacing w:after="0" w:line="240" w:lineRule="auto"/>
        <w:jc w:val="center"/>
        <w:rPr>
          <w:b/>
          <w:sz w:val="28"/>
          <w:szCs w:val="28"/>
        </w:rPr>
      </w:pPr>
    </w:p>
    <w:p>
      <w:pPr>
        <w:spacing w:after="0" w:line="240" w:lineRule="auto"/>
        <w:jc w:val="center"/>
        <w:rPr>
          <w:b/>
          <w:bCs/>
          <w:sz w:val="4"/>
          <w:szCs w:val="4"/>
        </w:rPr>
      </w:pPr>
    </w:p>
    <w:p>
      <w:pPr>
        <w:spacing w:after="0" w:line="240" w:lineRule="auto"/>
        <w:rPr>
          <w:rFonts w:hint="default" w:ascii="Arial" w:hAnsi="Arial" w:cs="Arial"/>
          <w:sz w:val="20"/>
          <w:szCs w:val="18"/>
          <w:lang w:val="ru-RU"/>
        </w:rPr>
      </w:pPr>
      <w:r>
        <w:rPr>
          <w:rFonts w:ascii="Arial" w:hAnsi="Arial" w:cs="Arial"/>
          <w:sz w:val="20"/>
          <w:szCs w:val="18"/>
        </w:rPr>
        <w:t>28 декабря   202</w:t>
      </w:r>
      <w:r>
        <w:rPr>
          <w:rFonts w:hint="default" w:ascii="Arial" w:hAnsi="Arial" w:cs="Arial"/>
          <w:sz w:val="20"/>
          <w:szCs w:val="18"/>
          <w:lang w:val="ru-RU"/>
        </w:rPr>
        <w:t>3</w:t>
      </w:r>
      <w:r>
        <w:rPr>
          <w:rFonts w:ascii="Arial" w:hAnsi="Arial" w:cs="Arial"/>
          <w:sz w:val="20"/>
          <w:szCs w:val="18"/>
        </w:rPr>
        <w:t xml:space="preserve"> года                                                                                                                    №</w:t>
      </w:r>
      <w:r>
        <w:rPr>
          <w:rFonts w:hint="default" w:ascii="Arial" w:hAnsi="Arial" w:cs="Arial"/>
          <w:sz w:val="20"/>
          <w:szCs w:val="18"/>
          <w:lang w:val="ru-RU"/>
        </w:rPr>
        <w:t>36</w:t>
      </w:r>
    </w:p>
    <w:p>
      <w:pPr>
        <w:spacing w:after="0" w:line="240" w:lineRule="auto"/>
        <w:ind w:right="4251"/>
        <w:jc w:val="both"/>
        <w:rPr>
          <w:rFonts w:ascii="Times New Roman" w:hAnsi="Times New Roman" w:eastAsia="Times New Roman" w:cs="Times New Roman"/>
          <w:b/>
          <w:spacing w:val="1"/>
          <w:sz w:val="28"/>
          <w:szCs w:val="28"/>
        </w:rPr>
      </w:pPr>
    </w:p>
    <w:p>
      <w:pPr>
        <w:spacing w:after="0" w:line="240" w:lineRule="auto"/>
        <w:ind w:right="4251"/>
        <w:jc w:val="both"/>
        <w:rPr>
          <w:rFonts w:ascii="Times New Roman" w:hAnsi="Times New Roman" w:eastAsia="Times New Roman" w:cs="Times New Roman"/>
          <w:b/>
          <w:spacing w:val="1"/>
          <w:sz w:val="28"/>
          <w:szCs w:val="28"/>
        </w:rPr>
      </w:pPr>
    </w:p>
    <w:p>
      <w:pPr>
        <w:spacing w:after="0" w:line="240" w:lineRule="auto"/>
        <w:ind w:right="3684"/>
        <w:jc w:val="both"/>
        <w:rPr>
          <w:rFonts w:ascii="Times New Roman" w:hAnsi="Times New Roman" w:eastAsia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pacing w:val="1"/>
          <w:sz w:val="28"/>
          <w:szCs w:val="28"/>
        </w:rPr>
        <w:t xml:space="preserve">О принятии осуществления части полномочий органов местного самоуправления муниципального района «Корочанский район» по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дорожной деятельности в отношении автомобильных дорог местного значения в границах населенных</w:t>
      </w:r>
      <w:r>
        <w:rPr>
          <w:rFonts w:ascii="Times New Roman" w:hAnsi="Times New Roman" w:eastAsia="Times New Roman" w:cs="Times New Roman"/>
          <w:b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пунктов поселения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69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частью 4 статьи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 Федерального Закона от              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 w:themeColor="text1"/>
          <w:sz w:val="28"/>
          <w:szCs w:val="28"/>
        </w:rPr>
        <w:t>руководствуясь Бюджетным кодексом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Уставом Кощеевского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поселения, на основании решения Муниципального совета Корочанского района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от 2</w:t>
      </w:r>
      <w:r>
        <w:rPr>
          <w:rFonts w:hint="default" w:ascii="Times New Roman" w:hAnsi="Times New Roman"/>
          <w:color w:val="auto"/>
          <w:sz w:val="28"/>
          <w:szCs w:val="28"/>
          <w:lang w:val="en-US" w:eastAsia="ru-RU"/>
        </w:rPr>
        <w:t>6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декабря 202</w:t>
      </w:r>
      <w:r>
        <w:rPr>
          <w:rFonts w:hint="default" w:ascii="Times New Roman" w:hAnsi="Times New Roman"/>
          <w:color w:val="auto"/>
          <w:sz w:val="28"/>
          <w:szCs w:val="28"/>
          <w:lang w:val="en-US" w:eastAsia="ru-RU"/>
        </w:rPr>
        <w:t>3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color w:val="auto"/>
          <w:sz w:val="28"/>
          <w:szCs w:val="28"/>
        </w:rPr>
        <w:t>№ Р/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38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О передаче осуществления полномочий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 сельским поселениям муниципального района «Корочанский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, земское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собрание Кощеевского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 е ш и л о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:</w:t>
      </w:r>
    </w:p>
    <w:p>
      <w:pPr>
        <w:tabs>
          <w:tab w:val="left" w:pos="1560"/>
        </w:tabs>
        <w:spacing w:after="0" w:line="240" w:lineRule="auto"/>
        <w:ind w:firstLine="69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Принять осуществление части полномочий органов местного самоуправления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ремонта автомобильных дорог,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>
        <w:fldChar w:fldCharType="begin"/>
      </w:r>
      <w:r>
        <w:instrText xml:space="preserve"> HYPERLINK "consultantplus://offline/ref=3081F682D1A7F872AAF42222A758103F3558BA0661B110D5B51F1106282D1848D73ACCD2238638B9k1fAK"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Российской Федерации. </w:t>
      </w:r>
    </w:p>
    <w:p>
      <w:pPr>
        <w:spacing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Поручить главе Кощеевского сельского поселения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района «Корочанский район» заключить с администрацией муниципального района «Корочанский район» Соглашение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передаче осуществления части полномочий муниципального района «Корочанский район» Белгородской области Кощеевскому сельскому поселению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 дорожной деятельности в отношении автомобильных дорог местного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значения в границах населенных пунктов сельского поселения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 и плановый период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годов.</w:t>
      </w:r>
    </w:p>
    <w:p>
      <w:pPr>
        <w:spacing w:after="0" w:line="240" w:lineRule="auto"/>
        <w:ind w:right="-6" w:firstLine="5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с 1 января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>
      <w:pPr>
        <w:spacing w:after="0" w:line="240" w:lineRule="auto"/>
        <w:ind w:right="-6" w:firstLine="5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Признать утратившим силу решение земского собрания Кощеевского сельского поселения муниципального района «Корочанский район» Белгородской области от 28 декабря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267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«О принятии осуществления части органов местного самоуправления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Разместить настоящее решение на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>
        <w:fldChar w:fldCharType="begin"/>
      </w:r>
      <w:r>
        <w:instrText xml:space="preserve"> HYPERLINK "https://koshheevskoe-r31.gosweb.gosuslugi.ru/" \t "_blank"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https://koshheevskoe-r31.gosweb.gosuslugi.ru</w:t>
      </w:r>
      <w:r>
        <w:rPr>
          <w:rStyle w:val="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земского собрания Кощеевского сельского поселения по вопросам социально – экономического развития и бюджету.</w:t>
      </w:r>
    </w:p>
    <w:p>
      <w:pPr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Глава Кощеевского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Н.Н. Столбовская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77653"/>
    <w:rsid w:val="0001413C"/>
    <w:rsid w:val="00031579"/>
    <w:rsid w:val="00187DCB"/>
    <w:rsid w:val="0019120A"/>
    <w:rsid w:val="001A7397"/>
    <w:rsid w:val="00203FA7"/>
    <w:rsid w:val="00243A0B"/>
    <w:rsid w:val="002565E0"/>
    <w:rsid w:val="00323070"/>
    <w:rsid w:val="003B4936"/>
    <w:rsid w:val="004123A3"/>
    <w:rsid w:val="0046524B"/>
    <w:rsid w:val="004D44CB"/>
    <w:rsid w:val="005700ED"/>
    <w:rsid w:val="005B7251"/>
    <w:rsid w:val="00677653"/>
    <w:rsid w:val="00690DE0"/>
    <w:rsid w:val="006E52B1"/>
    <w:rsid w:val="006E5845"/>
    <w:rsid w:val="007A0AF8"/>
    <w:rsid w:val="007F2D95"/>
    <w:rsid w:val="008A69A0"/>
    <w:rsid w:val="0095493F"/>
    <w:rsid w:val="009B5C9C"/>
    <w:rsid w:val="009C6B1B"/>
    <w:rsid w:val="009D3385"/>
    <w:rsid w:val="009E1B7D"/>
    <w:rsid w:val="00C86ACB"/>
    <w:rsid w:val="00DC6CBC"/>
    <w:rsid w:val="11042BAD"/>
    <w:rsid w:val="2D84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table" w:styleId="5">
    <w:name w:val="Table Grid"/>
    <w:basedOn w:val="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ConsTitle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559</Words>
  <Characters>3187</Characters>
  <Lines>26</Lines>
  <Paragraphs>7</Paragraphs>
  <TotalTime>14</TotalTime>
  <ScaleCrop>false</ScaleCrop>
  <LinksUpToDate>false</LinksUpToDate>
  <CharactersWithSpaces>3739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2018-12-26T13:40:00Z</dcterms:created>
  <dc:creator>Admin</dc:creator>
  <cp:lastModifiedBy>Admin</cp:lastModifiedBy>
  <dcterms:modified xsi:type="dcterms:W3CDTF">2023-12-27T11:28:52Z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24308FB6B70846889F2E606CBFBECA2E_12</vt:lpwstr>
  </property>
</Properties>
</file>