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по профилактике экстремизма и терроризма на территории Кощеевского сельского поселения</w:t>
      </w:r>
    </w:p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7329D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67A7" w:rsidRDefault="009A6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7A7" w:rsidRDefault="003026C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</w:t>
      </w:r>
      <w:r>
        <w:rPr>
          <w:rFonts w:ascii="Times New Roman" w:hAnsi="Times New Roman"/>
          <w:sz w:val="28"/>
          <w:szCs w:val="28"/>
        </w:rPr>
        <w:tab/>
        <w:t xml:space="preserve">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</w:t>
      </w:r>
      <w:r>
        <w:rPr>
          <w:rFonts w:ascii="Times New Roman" w:hAnsi="Times New Roman"/>
          <w:sz w:val="28"/>
          <w:szCs w:val="28"/>
        </w:rPr>
        <w:tab/>
        <w:t xml:space="preserve">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</w:t>
      </w:r>
    </w:p>
    <w:p w:rsidR="009A67A7" w:rsidRDefault="003026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9A67A7" w:rsidRDefault="003026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профилактических мер антитеррористической и анти экстремистской направленности, устранение предпосылок распространения террористической и экстремистской идеологии, укрепление межнационального согласия, достижение взаимопонимания и взаимного уважения в вопросах межэтнического сотрудничества – основные направления работы антитеррористической комиссии администрации Кощеевского сельского поселения.</w:t>
      </w:r>
    </w:p>
    <w:p w:rsidR="009A67A7" w:rsidRDefault="003026C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целях предупреждения проявлений терроризма и экстремизма, </w:t>
      </w: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на территории Кощеевского сельского поселения, постановлением администрации Кощеевского сельского поселения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329D4">
        <w:rPr>
          <w:rFonts w:ascii="Times New Roman" w:hAnsi="Times New Roman"/>
          <w:sz w:val="28"/>
          <w:szCs w:val="28"/>
        </w:rPr>
        <w:t>15.01.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утвержден План основных мероприятий по профилактике терроризма и экстремистской деятельности на территории Кощеевского сельского поселения муниципального района «Корочанский район» Белгородской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на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плана в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 в тесном взаимодействии с общественностью, с участковым уполномоченным полиции, добровольной народной дружиной проводилась определенная работа по предупреждению террористических и экстремистских проявлений на территории сельского поселения: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ежемесячно проводились проверки жилого сектора сельского поселения с целью обнаружения бесхозного жилья, автотранспорта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регулярно, </w:t>
      </w:r>
      <w:r>
        <w:rPr>
          <w:rFonts w:ascii="Times New Roman" w:hAnsi="Times New Roman"/>
          <w:sz w:val="28"/>
          <w:szCs w:val="28"/>
        </w:rPr>
        <w:t>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укрепленности;</w:t>
      </w:r>
      <w:r>
        <w:rPr>
          <w:rFonts w:ascii="Times New Roman" w:hAnsi="Times New Roman"/>
          <w:sz w:val="28"/>
        </w:rPr>
        <w:tab/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</w:t>
      </w:r>
      <w:bookmarkStart w:id="0" w:name="_GoBack"/>
      <w:bookmarkEnd w:id="0"/>
      <w:r w:rsidR="007329D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признаков экстремизма и межнациональных конфликтов в ходе рейдов не выявлено;</w:t>
      </w:r>
      <w:r>
        <w:rPr>
          <w:sz w:val="28"/>
        </w:rPr>
        <w:t xml:space="preserve"> 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велась профилактическая работа в виде воспитательной, пропагандистской работы с населением: на информационных стендах 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«Кощеевская СОШ» на информационном стенде размещается и систематически обновляется наглядный агитационный материал антиэкстремистской и антитеррористической направленности.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Кощеевском Модельном сельском доме культуры на стендах представлена информация о предупреждении терактов, ЧС, правилах поведения в случае совершения терактов. </w:t>
      </w:r>
    </w:p>
    <w:p w:rsidR="009A67A7" w:rsidRDefault="00302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 w:rsidR="009A67A7" w:rsidRDefault="00302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обеспечения антитеррористической безопасности граждан в период праздничных и нерабочих дней, культурных,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 мероприятий с массовым участием населения организовано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дежурство членов ДНД.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Сотрудниками администрации Кощеевского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правонарушений,</w:t>
      </w:r>
      <w:r>
        <w:rPr>
          <w:rFonts w:ascii="Verdana" w:hAnsi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которых, недопустить вовлечения подростков в экстремистскую деятельность. 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«Кощеевская СОШ», Кощеевской модельной библиотеке, Кощеевском МСДК</w:t>
      </w:r>
      <w:r>
        <w:rPr>
          <w:sz w:val="28"/>
        </w:rPr>
        <w:t xml:space="preserve">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В 202</w:t>
      </w:r>
      <w:r w:rsidR="007329D4">
        <w:rPr>
          <w:sz w:val="28"/>
        </w:rPr>
        <w:t>4</w:t>
      </w:r>
      <w:r>
        <w:rPr>
          <w:sz w:val="28"/>
        </w:rPr>
        <w:t xml:space="preserve"> году </w:t>
      </w:r>
      <w:r>
        <w:rPr>
          <w:sz w:val="28"/>
          <w:szCs w:val="28"/>
        </w:rPr>
        <w:t>в учреждениях, расположенных на территории Кощеевского сельского поселения (детский сад, школа, дом культуры, библиотека, ОСВ,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9A67A7" w:rsidRDefault="00302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социальная и общественно-политическая обстановка на территории Кощеевского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9A67A7" w:rsidRDefault="009A67A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A67A7" w:rsidRDefault="009A67A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A67A7" w:rsidRDefault="00A00C66" w:rsidP="00A00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  <w:r w:rsidR="003026CC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A67A7" w:rsidRDefault="00302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Кощеевского сельского поселения                       </w:t>
      </w:r>
      <w:r w:rsidR="00A00C66">
        <w:rPr>
          <w:rFonts w:ascii="Times New Roman" w:hAnsi="Times New Roman"/>
          <w:b/>
          <w:sz w:val="28"/>
          <w:szCs w:val="28"/>
        </w:rPr>
        <w:t xml:space="preserve">                М.В. Ермоленко</w:t>
      </w:r>
    </w:p>
    <w:p w:rsidR="009A67A7" w:rsidRDefault="009A67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67A7" w:rsidRDefault="009A6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555555"/>
          <w:sz w:val="20"/>
          <w:szCs w:val="20"/>
          <w:lang w:eastAsia="ru-RU"/>
        </w:rPr>
      </w:pPr>
    </w:p>
    <w:sectPr w:rsidR="009A67A7" w:rsidSect="009A67A7">
      <w:pgSz w:w="11909" w:h="16834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20" w:rsidRDefault="00384620">
      <w:pPr>
        <w:spacing w:line="240" w:lineRule="auto"/>
      </w:pPr>
      <w:r>
        <w:separator/>
      </w:r>
    </w:p>
  </w:endnote>
  <w:endnote w:type="continuationSeparator" w:id="0">
    <w:p w:rsidR="00384620" w:rsidRDefault="0038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20" w:rsidRDefault="00384620">
      <w:pPr>
        <w:spacing w:after="0"/>
      </w:pPr>
      <w:r>
        <w:separator/>
      </w:r>
    </w:p>
  </w:footnote>
  <w:footnote w:type="continuationSeparator" w:id="0">
    <w:p w:rsidR="00384620" w:rsidRDefault="003846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7C"/>
    <w:rsid w:val="0002139A"/>
    <w:rsid w:val="00060BCD"/>
    <w:rsid w:val="00091A3E"/>
    <w:rsid w:val="00127D7C"/>
    <w:rsid w:val="001C0059"/>
    <w:rsid w:val="001F2F40"/>
    <w:rsid w:val="002227AB"/>
    <w:rsid w:val="00280DE0"/>
    <w:rsid w:val="00297307"/>
    <w:rsid w:val="002A75B3"/>
    <w:rsid w:val="002B537D"/>
    <w:rsid w:val="003026CC"/>
    <w:rsid w:val="003525D9"/>
    <w:rsid w:val="00376832"/>
    <w:rsid w:val="00384620"/>
    <w:rsid w:val="00441A8C"/>
    <w:rsid w:val="004630F4"/>
    <w:rsid w:val="004936A7"/>
    <w:rsid w:val="004B68AA"/>
    <w:rsid w:val="004D7FC6"/>
    <w:rsid w:val="004F63EA"/>
    <w:rsid w:val="00532991"/>
    <w:rsid w:val="0056161F"/>
    <w:rsid w:val="005C1E9E"/>
    <w:rsid w:val="00601F76"/>
    <w:rsid w:val="0066693C"/>
    <w:rsid w:val="006871B9"/>
    <w:rsid w:val="00702A2A"/>
    <w:rsid w:val="007329D4"/>
    <w:rsid w:val="00784077"/>
    <w:rsid w:val="007A4CE7"/>
    <w:rsid w:val="007B1107"/>
    <w:rsid w:val="00833A6D"/>
    <w:rsid w:val="00875127"/>
    <w:rsid w:val="00995288"/>
    <w:rsid w:val="009A67A7"/>
    <w:rsid w:val="009E4BEC"/>
    <w:rsid w:val="00A00717"/>
    <w:rsid w:val="00A00C66"/>
    <w:rsid w:val="00A43CAE"/>
    <w:rsid w:val="00A45BBA"/>
    <w:rsid w:val="00A509AC"/>
    <w:rsid w:val="00A933DD"/>
    <w:rsid w:val="00AB367D"/>
    <w:rsid w:val="00B37073"/>
    <w:rsid w:val="00BD62AA"/>
    <w:rsid w:val="00C42F95"/>
    <w:rsid w:val="00C625B7"/>
    <w:rsid w:val="00C72133"/>
    <w:rsid w:val="00C86222"/>
    <w:rsid w:val="00CB0EC0"/>
    <w:rsid w:val="00CD086F"/>
    <w:rsid w:val="00D0275D"/>
    <w:rsid w:val="00D211A6"/>
    <w:rsid w:val="00D80F4B"/>
    <w:rsid w:val="00DE7C02"/>
    <w:rsid w:val="00E272EC"/>
    <w:rsid w:val="00E90317"/>
    <w:rsid w:val="00E916D1"/>
    <w:rsid w:val="00EC4F29"/>
    <w:rsid w:val="00EC624E"/>
    <w:rsid w:val="00EF1631"/>
    <w:rsid w:val="00EF1BF1"/>
    <w:rsid w:val="00EF3975"/>
    <w:rsid w:val="00F87A28"/>
    <w:rsid w:val="00FB2852"/>
    <w:rsid w:val="08EE2A3F"/>
    <w:rsid w:val="360411D7"/>
    <w:rsid w:val="74A1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A67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9A67A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A67A7"/>
    <w:pPr>
      <w:widowControl w:val="0"/>
      <w:shd w:val="clear" w:color="auto" w:fill="FFFFFF"/>
      <w:spacing w:before="600" w:after="600" w:line="240" w:lineRule="atLeast"/>
      <w:jc w:val="both"/>
    </w:pPr>
    <w:rPr>
      <w:rFonts w:ascii="Times New Roman" w:hAnsi="Times New Roman"/>
      <w:spacing w:val="7"/>
    </w:rPr>
  </w:style>
  <w:style w:type="character" w:customStyle="1" w:styleId="a4">
    <w:name w:val="Обычный (веб) Знак"/>
    <w:basedOn w:val="a0"/>
    <w:link w:val="a3"/>
    <w:locked/>
    <w:rsid w:val="009A67A7"/>
    <w:rPr>
      <w:sz w:val="24"/>
      <w:szCs w:val="24"/>
    </w:rPr>
  </w:style>
  <w:style w:type="paragraph" w:customStyle="1" w:styleId="rtejustify">
    <w:name w:val="rtejustify"/>
    <w:basedOn w:val="a"/>
    <w:rsid w:val="009A6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1029</Words>
  <Characters>5867</Characters>
  <Application>Microsoft Office Word</Application>
  <DocSecurity>0</DocSecurity>
  <Lines>48</Lines>
  <Paragraphs>13</Paragraphs>
  <ScaleCrop>false</ScaleCrop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2022-03-03T11:46:00Z</cp:lastPrinted>
  <dcterms:created xsi:type="dcterms:W3CDTF">2019-07-31T05:40:00Z</dcterms:created>
  <dcterms:modified xsi:type="dcterms:W3CDTF">2024-12-19T13:32:00Z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F9567CA70E39496DB9867F9E8A1E63D9_12</vt:lpwstr>
  </property>
</Properties>
</file>